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bookmarkStart w:id="0" w:name="_GoBack"/>
      <w:bookmarkEnd w:id="0"/>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w:t>
      </w:r>
      <w:r w:rsidRPr="00B177DD">
        <w:rPr>
          <w:rFonts w:ascii="Liberation Serif" w:hAnsi="Liberation Serif" w:cs="Liberation Serif"/>
          <w:sz w:val="28"/>
          <w:szCs w:val="28"/>
        </w:rPr>
        <w:lastRenderedPageBreak/>
        <w:t xml:space="preserve">территориального органа Министерства внутренних дел Российской Федерации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 xml:space="preserve">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w:t>
      </w:r>
      <w:proofErr w:type="gramStart"/>
      <w:r w:rsidRPr="00B177DD">
        <w:rPr>
          <w:rFonts w:ascii="Liberation Serif" w:hAnsi="Liberation Serif" w:cs="Liberation Serif"/>
          <w:sz w:val="28"/>
          <w:szCs w:val="28"/>
        </w:rPr>
        <w:t>и</w:t>
      </w:r>
      <w:proofErr w:type="gramEnd"/>
      <w:r w:rsidRPr="00B177DD">
        <w:rPr>
          <w:rFonts w:ascii="Liberation Serif" w:hAnsi="Liberation Serif" w:cs="Liberation Serif"/>
          <w:sz w:val="28"/>
          <w:szCs w:val="28"/>
        </w:rPr>
        <w:t xml:space="preserve">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о нем вычеркиваются из списка. Нахождение в автобусе помимо водителя (водителей) иных лиц, кроме тех, которые указаны в списках, не допускается. </w:t>
      </w:r>
      <w:r w:rsidRPr="00B177DD">
        <w:rPr>
          <w:rFonts w:ascii="Liberation Serif" w:hAnsi="Liberation Serif" w:cs="Liberation Serif"/>
          <w:sz w:val="28"/>
          <w:szCs w:val="28"/>
        </w:rPr>
        <w:lastRenderedPageBreak/>
        <w:t>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w:t>
      </w:r>
      <w:proofErr w:type="spellStart"/>
      <w:r w:rsidRPr="00B177DD">
        <w:rPr>
          <w:rFonts w:ascii="Liberation Serif" w:hAnsi="Liberation Serif" w:cs="Liberation Serif"/>
          <w:sz w:val="28"/>
          <w:szCs w:val="28"/>
        </w:rPr>
        <w:t>предрейсовый</w:t>
      </w:r>
      <w:proofErr w:type="spellEnd"/>
      <w:r w:rsidRPr="00B177DD">
        <w:rPr>
          <w:rFonts w:ascii="Liberation Serif" w:hAnsi="Liberation Serif" w:cs="Liberation Serif"/>
          <w:sz w:val="28"/>
          <w:szCs w:val="28"/>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w:t>
      </w:r>
      <w:proofErr w:type="spellStart"/>
      <w:r w:rsidRPr="00B177DD">
        <w:rPr>
          <w:rFonts w:ascii="Liberation Serif" w:hAnsi="Liberation Serif" w:cs="Liberation Serif"/>
          <w:sz w:val="28"/>
          <w:szCs w:val="28"/>
        </w:rPr>
        <w:t>привлекавшиеся</w:t>
      </w:r>
      <w:proofErr w:type="spellEnd"/>
      <w:r w:rsidRPr="00B177DD">
        <w:rPr>
          <w:rFonts w:ascii="Liberation Serif" w:hAnsi="Liberation Serif" w:cs="Liberation Serif"/>
          <w:sz w:val="28"/>
          <w:szCs w:val="28"/>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sectPr w:rsidR="007A19C2" w:rsidRPr="00B177DD" w:rsidSect="008A7AC1">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3D" w:rsidRDefault="004A523D" w:rsidP="008A7AC1">
      <w:pPr>
        <w:spacing w:after="0" w:line="240" w:lineRule="auto"/>
      </w:pPr>
      <w:r>
        <w:separator/>
      </w:r>
    </w:p>
  </w:endnote>
  <w:endnote w:type="continuationSeparator" w:id="0">
    <w:p w:rsidR="004A523D" w:rsidRDefault="004A523D" w:rsidP="008A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3D" w:rsidRDefault="004A523D" w:rsidP="008A7AC1">
      <w:pPr>
        <w:spacing w:after="0" w:line="240" w:lineRule="auto"/>
      </w:pPr>
      <w:r>
        <w:separator/>
      </w:r>
    </w:p>
  </w:footnote>
  <w:footnote w:type="continuationSeparator" w:id="0">
    <w:p w:rsidR="004A523D" w:rsidRDefault="004A523D" w:rsidP="008A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8A7AC1">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4C02B7">
          <w:rPr>
            <w:rFonts w:ascii="Liberation Serif" w:hAnsi="Liberation Serif" w:cs="Liberation Serif"/>
            <w:noProof/>
            <w:sz w:val="28"/>
            <w:szCs w:val="28"/>
          </w:rPr>
          <w:t>4</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D"/>
    <w:rsid w:val="000F5632"/>
    <w:rsid w:val="0046294C"/>
    <w:rsid w:val="004A523D"/>
    <w:rsid w:val="004C02B7"/>
    <w:rsid w:val="00652485"/>
    <w:rsid w:val="007A19C2"/>
    <w:rsid w:val="008A7AC1"/>
    <w:rsid w:val="009C1BF6"/>
    <w:rsid w:val="00B177DD"/>
    <w:rsid w:val="00F0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6E2E"/>
  <w15:chartTrackingRefBased/>
  <w15:docId w15:val="{7C28AA1B-D0A2-4D63-AC05-1D38ADF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Квасникова Екатерина Александровна</cp:lastModifiedBy>
  <cp:revision>3</cp:revision>
  <dcterms:created xsi:type="dcterms:W3CDTF">2021-05-11T05:49:00Z</dcterms:created>
  <dcterms:modified xsi:type="dcterms:W3CDTF">2021-05-11T05:49:00Z</dcterms:modified>
</cp:coreProperties>
</file>