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0" w:rsidRPr="007F1870" w:rsidRDefault="007F1870" w:rsidP="007F18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F187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>Основные правила поведения в общественных местах для детей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из нас неоднократно был свидетелем неподобающего поведения ребенка на улице, в магазине или на остановке транспорта. Маленькие дети чаще всего устраивают истерики относительно своих желаний, подростки – шумят, портят имущество, мусорят, а то и курят, сквернословят. Все это издержки как домашнего, так и школьного воспитания.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должен знать, как вести себя в магазине и других общественных местах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Эти дети просто не знают, что существуют правила поведения в общественных местах – и они должны их придерживаться.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Даже, если детям о них и известно – а в детском саду и в школе об этом говорят обязательно, часто они не понимают простых вещей:</w:t>
      </w:r>
    </w:p>
    <w:p w:rsidR="007F1870" w:rsidRPr="007F1870" w:rsidRDefault="007F1870" w:rsidP="007F187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культурные навыки – это основа жизни в обществе;</w:t>
      </w:r>
    </w:p>
    <w:p w:rsidR="007F1870" w:rsidRPr="007F1870" w:rsidRDefault="007F1870" w:rsidP="007F187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воспитанному человеку проще наладить отношения с другими людьми;</w:t>
      </w:r>
    </w:p>
    <w:p w:rsidR="007F1870" w:rsidRPr="007F1870" w:rsidRDefault="007F1870" w:rsidP="007F187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конце концов, за нарушение правил поведения в общественных местах могут наказать их родителей, а для подростков с 14-ти лет наступает личная ответственность.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Начинать обучение правилам поведения надо с первых лет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Обучение основам правильного поведения в обществе надо начинать первого года жизни – и это одна из ключевых задач родителей, аналогичная по важности интеллектуальному, духовному и физическому развитию. Навыкам, как себя вести рядом с чужими людьми, в таких общественных местах, как магазин, театр, музей, транспорт и даже детская площадка, надо обучать малыша так же, как и чистить зубы или завязывать шнурки.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Перечень правил поведения детей за пределами дома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Существуют официальные правила поведения детей – их перечень можно найти в детских и учебных учреждениях. Требования к поведению подростков, конечно, намного сложнее, чем для малышей, но основные, общие для всех, приведены в списке: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Правила поведения, разработанные Минобразования РФ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 улице и в общественных местах разговаривать без крика, не шуметь, не мешать другим людям.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Проявлять вежливость к взрослым людям, покровительствовать маленьким. Быть внимательным к людям с ограниченными возможностями.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Придерживаться чистоты в общественных местах – не мусорить, не плеваться, беречь зеленые насаждения.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Беречь общественное и чужое имущество.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Не совершать недостойных поступков и уберегать от них друзей. Это означает: не обижать и оскорблять других, не брать чужие вещи, не издеваться над животными и др.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Без сопровождения взрослых дети до 16 лет не могут находиться на улице после 21 часа вечера (во время каникул дети старше 12 лет могут гулять до 22 часов).</w:t>
      </w:r>
    </w:p>
    <w:p w:rsidR="007F1870" w:rsidRPr="007F1870" w:rsidRDefault="007F1870" w:rsidP="007F18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Посещение подростков зрелищных мероприятий разрешается не позже 21 часа 30 минут.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Эти подростки злостно нарушают правила поведения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Эти основные требования включают и целый ряд запретов для школьников и подростков: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Принимать участие в любых акциях, нарушающих порядок в общественных местах.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Распивать спиртные напитки, курить, сквернословить, играть в карты в общественных местах.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Заниматься торговлей и перепродажей.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Нельзя забираться в подвалы, на крыши, на железнодорожные вагоны.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Ездить на подножках общественного транспорта.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Самостоятельно купаться без сопровождения взрослых.</w:t>
      </w:r>
    </w:p>
    <w:p w:rsidR="007F1870" w:rsidRPr="007F1870" w:rsidRDefault="007F1870" w:rsidP="007F18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Хулиганить, бросая камни в проезжающий транспорт, накладывать разные предметы на рельсы.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Детям до 16 лет запрещено выезжать на скутере на дорогу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подростков существует также запрет ездить по дорогам на велосипеде до 14 лет, а на мопеде или скутере – до возраста 16 лет.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Чему родители должны научить своего ребенка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Существует также целый ряд неформальных требований, с которыми родители должны ознакомить своего ребенка буквально в первый выход в любое общественное место.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Например, при посещении зоопарка надо малышу объяснить, что нельзя лезть к клеткам животных, бросать что-либо в них, дразнить и шуметь, чтобы не напугать и не мешать другим людям.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 посещением театра надо объяснить детям, как положено себя вести.                                   Также ребенка надо научить, как надо вести себя в театре, в кино и пояснить, почему правила поведения в этих общественных местах отличаются. Дети должны понимать, почему воспитанный человек не должен громко разговаривать в этих заведениях, шуршать фантиками, вставать во время представления или фильма. Детей интересует, почему в театре нельзя кушать и пить во время спектакля, а в кино можно купить попкорн и взять напиток. В музеях и на выставках нельзя трогать экспонаты, надо слушать экскурсовода и не мешать другим посетителям.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должны уступать место пожилым людям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7F187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Правила поведения в общественном транспорте</w:t>
        </w:r>
      </w:hyperlink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включают несколько аспектов. Во-первых, это элементарная вежливость. Ребенка надо научить, что принято пропускать вперед при входе женщин и пожилых людей, уступать им место, нельзя расталкивать пассажиров локтями. Во-вторых, воспитанный человек обязательно оплачивает проезд. Третье требование – не сорить в салоне, не загрязнять его надписями. В транспорте не надо громко смеяться, разговаривать, включать музыку, любым способом отвлекать водителя от дороги.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Научите малыша пользоваться </w:t>
      </w:r>
      <w:proofErr w:type="spellStart"/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носовичком</w:t>
      </w:r>
      <w:proofErr w:type="spellEnd"/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и салфетками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требования к поведению в обществе включают такие моменты:</w:t>
      </w:r>
    </w:p>
    <w:p w:rsidR="007F1870" w:rsidRPr="007F1870" w:rsidRDefault="007F1870" w:rsidP="007F18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кашле и чихании принято прикрывать рот.</w:t>
      </w:r>
    </w:p>
    <w:p w:rsidR="007F1870" w:rsidRPr="007F1870" w:rsidRDefault="007F1870" w:rsidP="007F18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Пользоваться носовым платком при насморке.</w:t>
      </w:r>
    </w:p>
    <w:p w:rsidR="007F1870" w:rsidRPr="007F1870" w:rsidRDefault="007F1870" w:rsidP="007F18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выходить на улицу небрежно одетым и непричесанным.</w:t>
      </w:r>
    </w:p>
    <w:p w:rsidR="007F1870" w:rsidRPr="007F1870" w:rsidRDefault="007F1870" w:rsidP="007F18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Аккуратно и тихо кушать в заведениях общественного питания, пользоваться салфетками.</w:t>
      </w:r>
    </w:p>
    <w:p w:rsidR="007F1870" w:rsidRPr="007F1870" w:rsidRDefault="007F1870" w:rsidP="007F18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Нельзя публично отзываться грубо или плохо о других людях или происходящих событиях.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Обучение вежливости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один из важных этапов развития культуры поведения и начинать обучение надо с первых слов малыша. Лучше всего это делать не поучениями, что, если хочешь что-то попросить, то надо сказать слово «пожалуйста», а показывать это ежедневно на своем примере.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Когда родители просят ребенка и при этом сами говорят слова вежливости, то малышом это будет восприниматься как норма и специально учить его не будет необходимости.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Основные слова, которые должен знать воспитанные детки, следующие: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спасибо;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благодарю;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пожалуйста;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прошу;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извините;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здравствуйте и до свиданья;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спокойной ночи;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доброе утро;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разрешите;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будьте добры;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будьте здоровы;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приятного аппетита;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приятно познакомиться;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можно вам помочь;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мне очень жаль;</w:t>
      </w:r>
    </w:p>
    <w:p w:rsidR="007F1870" w:rsidRPr="007F1870" w:rsidRDefault="007F1870" w:rsidP="007F18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угощайтесь и другие.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Другие правила поведения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Обучение вежливости у малышей можно превратить в интересную игру. Забыл сказать «пожалуйста» – плати штраф. Не деньгами, конечно, а каким-либо действием (10 приседаний, убрать игрушки, помочь чем-то) или ограничением (выключить мультики). Это касается и взрослых членов семьи. С них штрафы серьезнее – купить мороженое, сделать что-то по просьбе ребенка. Сделайте список вежливых слов и повесьте его на видном месте. Со временем привычка их употреблять </w:t>
      </w:r>
      <w:proofErr w:type="gramStart"/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будет</w:t>
      </w:r>
      <w:proofErr w:type="gramEnd"/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доведена до автоматизма.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 законам вежливости относится телефонный и подарочный этикет: ребенок должен первым представиться, если звонит кому-то, поблагодарить за полученный подарок.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Нельзя кричать на улице и в общественных местах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Также, правила поведения в обществе требуют соблюдения таких норм:</w:t>
      </w:r>
    </w:p>
    <w:p w:rsidR="007F1870" w:rsidRPr="007F1870" w:rsidRDefault="007F1870" w:rsidP="007F187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стучаться перед тем, как открывать двери;</w:t>
      </w:r>
    </w:p>
    <w:p w:rsidR="007F1870" w:rsidRPr="007F1870" w:rsidRDefault="007F1870" w:rsidP="007F187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шептаться при других людях, не говорить на непонятном им языке;</w:t>
      </w:r>
    </w:p>
    <w:p w:rsidR="007F1870" w:rsidRPr="007F1870" w:rsidRDefault="007F1870" w:rsidP="007F187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перебивать, когда кто-то говорит;</w:t>
      </w:r>
    </w:p>
    <w:p w:rsidR="007F1870" w:rsidRPr="007F1870" w:rsidRDefault="007F1870" w:rsidP="007F187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поворачиваться спиной, когда к тебе обращаются.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Поведение за столом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один из самых сложных в обучении раздел общественных правил. Многие взрослые не умеют вести себя за столом. А их дети во всем подражают им, так как не видят ежедневно другого примера. С самого детства обучайте ребенка основным правилам и запретам.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Обучение можно проводить в игровой форме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Надо:</w:t>
      </w:r>
    </w:p>
    <w:p w:rsidR="007F1870" w:rsidRPr="007F1870" w:rsidRDefault="007F1870" w:rsidP="007F18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мыть руки перед едой;</w:t>
      </w:r>
    </w:p>
    <w:p w:rsidR="007F1870" w:rsidRPr="007F1870" w:rsidRDefault="007F1870" w:rsidP="007F18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уметь пользоваться столовыми приборами;</w:t>
      </w:r>
    </w:p>
    <w:p w:rsidR="007F1870" w:rsidRPr="007F1870" w:rsidRDefault="007F1870" w:rsidP="007F18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пользоваться салфетками (а не вытирать рот руками, а руки – о скатерть или штаны);</w:t>
      </w:r>
    </w:p>
    <w:p w:rsidR="007F1870" w:rsidRPr="007F1870" w:rsidRDefault="007F1870" w:rsidP="007F18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брать адекватную порцию;</w:t>
      </w:r>
    </w:p>
    <w:p w:rsidR="007F1870" w:rsidRPr="007F1870" w:rsidRDefault="007F1870" w:rsidP="007F18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благодарить за трапезу.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Нельзя:</w:t>
      </w:r>
    </w:p>
    <w:p w:rsidR="007F1870" w:rsidRPr="007F1870" w:rsidRDefault="007F1870" w:rsidP="007F18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чавкать, кушать с открытым ртом;</w:t>
      </w:r>
    </w:p>
    <w:p w:rsidR="007F1870" w:rsidRPr="007F1870" w:rsidRDefault="007F1870" w:rsidP="007F18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говорить с полным ртом;</w:t>
      </w:r>
    </w:p>
    <w:p w:rsidR="007F1870" w:rsidRPr="007F1870" w:rsidRDefault="007F1870" w:rsidP="007F18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баловаться за столом;</w:t>
      </w:r>
    </w:p>
    <w:p w:rsidR="007F1870" w:rsidRPr="007F1870" w:rsidRDefault="007F1870" w:rsidP="007F18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ковыряться во рту;</w:t>
      </w:r>
    </w:p>
    <w:p w:rsidR="007F1870" w:rsidRPr="007F1870" w:rsidRDefault="007F1870" w:rsidP="007F18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критиковать блюда;</w:t>
      </w:r>
    </w:p>
    <w:p w:rsidR="007F1870" w:rsidRPr="007F1870" w:rsidRDefault="007F1870" w:rsidP="007F18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плеваться за столом.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Личный пример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Одних воспитательных разговоров и пояснений для того, чтобы детей и подростков обучить правилам поведения среди людей, будет недостаточно. Видя, что отец плюется на улице под ноги, или мама громко и некрасиво ругается в магазине – ребенок и сам будет вести себя так же, копировать поведение взрослых.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Личный пример – лучший способ обучения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Поэтому начинать воспитание ребенка надо с себя.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Большое влияние на детей, особенно подростков, оказывают сверстники, компания, в которой они проводят свободное время. Если Вы считаете, что ребенок попал в неподходящую компанию, руганью не обойтись. Наиболее эффективный путь, как отвернуть подростков от нежелательных друзей – показать им сбоку, как некрасиво и непрезентабельно они смотрятся в обществе, объяснить, почему они находят осуждение у других людей, и какое это будет иметь влияние на всю их последующую жизнь.</w:t>
      </w:r>
    </w:p>
    <w:p w:rsidR="007F1870" w:rsidRPr="007F1870" w:rsidRDefault="007F1870" w:rsidP="007F18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1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детских лет ребенку надо объяснять, что такое хорошо, что такое плохо. Для этого играйте с ним в ролевые игры, прорабатываете различные сценки, показывая на примерах,  как неприятно находиться рядом с невоспитанным человеком. Также, объясняйте это, пересматривая мультфильмы и фильмы. И помните – учить всегда легче, чем переучивать.</w:t>
      </w:r>
      <w:r w:rsidRPr="007F1870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> </w:t>
      </w:r>
    </w:p>
    <w:p w:rsidR="003972B5" w:rsidRDefault="003972B5"/>
    <w:sectPr w:rsidR="003972B5" w:rsidSect="007F1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9C"/>
    <w:multiLevelType w:val="multilevel"/>
    <w:tmpl w:val="7D64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78B2"/>
    <w:multiLevelType w:val="multilevel"/>
    <w:tmpl w:val="2BA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B4DAA"/>
    <w:multiLevelType w:val="multilevel"/>
    <w:tmpl w:val="5C5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213B3"/>
    <w:multiLevelType w:val="multilevel"/>
    <w:tmpl w:val="FE3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760D0"/>
    <w:multiLevelType w:val="multilevel"/>
    <w:tmpl w:val="CA42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5568D"/>
    <w:multiLevelType w:val="multilevel"/>
    <w:tmpl w:val="3F2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04ED"/>
    <w:multiLevelType w:val="multilevel"/>
    <w:tmpl w:val="55D4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417"/>
    <w:multiLevelType w:val="multilevel"/>
    <w:tmpl w:val="DC26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D8"/>
    <w:rsid w:val="003972B5"/>
    <w:rsid w:val="00790CD8"/>
    <w:rsid w:val="007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1870"/>
  </w:style>
  <w:style w:type="paragraph" w:customStyle="1" w:styleId="c1">
    <w:name w:val="c1"/>
    <w:basedOn w:val="a"/>
    <w:rsid w:val="007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870"/>
  </w:style>
  <w:style w:type="character" w:customStyle="1" w:styleId="c17">
    <w:name w:val="c17"/>
    <w:basedOn w:val="a0"/>
    <w:rsid w:val="007F1870"/>
  </w:style>
  <w:style w:type="character" w:customStyle="1" w:styleId="c2">
    <w:name w:val="c2"/>
    <w:basedOn w:val="a0"/>
    <w:rsid w:val="007F1870"/>
  </w:style>
  <w:style w:type="character" w:customStyle="1" w:styleId="c5">
    <w:name w:val="c5"/>
    <w:basedOn w:val="a0"/>
    <w:rsid w:val="007F1870"/>
  </w:style>
  <w:style w:type="character" w:customStyle="1" w:styleId="c4">
    <w:name w:val="c4"/>
    <w:basedOn w:val="a0"/>
    <w:rsid w:val="007F1870"/>
  </w:style>
  <w:style w:type="character" w:customStyle="1" w:styleId="c15">
    <w:name w:val="c15"/>
    <w:basedOn w:val="a0"/>
    <w:rsid w:val="007F1870"/>
  </w:style>
  <w:style w:type="character" w:styleId="a3">
    <w:name w:val="Hyperlink"/>
    <w:basedOn w:val="a0"/>
    <w:uiPriority w:val="99"/>
    <w:semiHidden/>
    <w:unhideWhenUsed/>
    <w:rsid w:val="007F1870"/>
    <w:rPr>
      <w:color w:val="0000FF"/>
      <w:u w:val="single"/>
    </w:rPr>
  </w:style>
  <w:style w:type="character" w:customStyle="1" w:styleId="c6">
    <w:name w:val="c6"/>
    <w:basedOn w:val="a0"/>
    <w:rsid w:val="007F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1870"/>
  </w:style>
  <w:style w:type="paragraph" w:customStyle="1" w:styleId="c1">
    <w:name w:val="c1"/>
    <w:basedOn w:val="a"/>
    <w:rsid w:val="007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870"/>
  </w:style>
  <w:style w:type="character" w:customStyle="1" w:styleId="c17">
    <w:name w:val="c17"/>
    <w:basedOn w:val="a0"/>
    <w:rsid w:val="007F1870"/>
  </w:style>
  <w:style w:type="character" w:customStyle="1" w:styleId="c2">
    <w:name w:val="c2"/>
    <w:basedOn w:val="a0"/>
    <w:rsid w:val="007F1870"/>
  </w:style>
  <w:style w:type="character" w:customStyle="1" w:styleId="c5">
    <w:name w:val="c5"/>
    <w:basedOn w:val="a0"/>
    <w:rsid w:val="007F1870"/>
  </w:style>
  <w:style w:type="character" w:customStyle="1" w:styleId="c4">
    <w:name w:val="c4"/>
    <w:basedOn w:val="a0"/>
    <w:rsid w:val="007F1870"/>
  </w:style>
  <w:style w:type="character" w:customStyle="1" w:styleId="c15">
    <w:name w:val="c15"/>
    <w:basedOn w:val="a0"/>
    <w:rsid w:val="007F1870"/>
  </w:style>
  <w:style w:type="character" w:styleId="a3">
    <w:name w:val="Hyperlink"/>
    <w:basedOn w:val="a0"/>
    <w:uiPriority w:val="99"/>
    <w:semiHidden/>
    <w:unhideWhenUsed/>
    <w:rsid w:val="007F1870"/>
    <w:rPr>
      <w:color w:val="0000FF"/>
      <w:u w:val="single"/>
    </w:rPr>
  </w:style>
  <w:style w:type="character" w:customStyle="1" w:styleId="c6">
    <w:name w:val="c6"/>
    <w:basedOn w:val="a0"/>
    <w:rsid w:val="007F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yandex.ru/turbo/detki.guru/s/vospitanie/pravila-detej-v-transporte.html?parent-reqid%3D1601757080200648-117728383135158100100266-production-app-host-man-web-yp-261%26utm_source%3Dturbo_turbo&amp;sa=D&amp;ust=1609871000208000&amp;usg=AOvVaw1eUuMUowiERB1xyN-9lf6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2022-08-31T04:22:00Z</dcterms:created>
  <dcterms:modified xsi:type="dcterms:W3CDTF">2022-08-31T04:22:00Z</dcterms:modified>
</cp:coreProperties>
</file>